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256"/>
      </w:tblGrid>
      <w:tr w:rsidR="00E932D1" w:rsidRPr="00E932D1" w:rsidTr="00E932D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</w:tr>
    </w:tbl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</w:rPr>
      </w:pPr>
      <w:r w:rsidRPr="00E932D1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2014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"/>
        <w:gridCol w:w="104"/>
        <w:gridCol w:w="104"/>
        <w:gridCol w:w="104"/>
        <w:gridCol w:w="104"/>
        <w:gridCol w:w="131"/>
        <w:gridCol w:w="118"/>
        <w:gridCol w:w="117"/>
        <w:gridCol w:w="117"/>
        <w:gridCol w:w="117"/>
        <w:gridCol w:w="117"/>
        <w:gridCol w:w="116"/>
        <w:gridCol w:w="116"/>
        <w:gridCol w:w="115"/>
        <w:gridCol w:w="114"/>
        <w:gridCol w:w="114"/>
        <w:gridCol w:w="114"/>
        <w:gridCol w:w="113"/>
        <w:gridCol w:w="113"/>
        <w:gridCol w:w="112"/>
        <w:gridCol w:w="112"/>
        <w:gridCol w:w="112"/>
        <w:gridCol w:w="112"/>
        <w:gridCol w:w="112"/>
        <w:gridCol w:w="112"/>
        <w:gridCol w:w="112"/>
        <w:gridCol w:w="111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59"/>
        <w:gridCol w:w="159"/>
        <w:gridCol w:w="159"/>
        <w:gridCol w:w="649"/>
        <w:gridCol w:w="2197"/>
      </w:tblGrid>
      <w:tr w:rsidR="00E932D1" w:rsidRPr="00E932D1" w:rsidTr="00E932D1">
        <w:trPr>
          <w:trHeight w:val="240"/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Приложение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к требованиям</w:t>
            </w:r>
          </w:p>
        </w:tc>
      </w:tr>
      <w:tr w:rsidR="00E932D1" w:rsidRPr="00E932D1" w:rsidTr="00E932D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932D1" w:rsidRPr="00E932D1" w:rsidTr="00E932D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Форма</w:t>
            </w:r>
          </w:p>
        </w:tc>
      </w:tr>
      <w:tr w:rsidR="00E932D1" w:rsidRPr="00E932D1" w:rsidTr="00E932D1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932D1" w:rsidRPr="00E932D1" w:rsidTr="00E932D1">
        <w:trPr>
          <w:trHeight w:val="315"/>
          <w:tblCellSpacing w:w="0" w:type="dxa"/>
        </w:trPr>
        <w:tc>
          <w:tcPr>
            <w:tcW w:w="0" w:type="auto"/>
            <w:gridSpan w:val="6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Сведения о доходах, расходах, об имуществе и обязательствах имущественного характера за период с 1 января 2014 г. по 31 декабря 2014 г.</w:t>
            </w:r>
          </w:p>
        </w:tc>
        <w:tc>
          <w:tcPr>
            <w:tcW w:w="0" w:type="auto"/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2D1" w:rsidRPr="00E932D1" w:rsidTr="00E932D1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 </w:t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  </w:t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932D1" w:rsidRPr="00E932D1" w:rsidTr="00E932D1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932D1" w:rsidRPr="00E932D1" w:rsidTr="00E932D1">
        <w:trPr>
          <w:trHeight w:val="660"/>
          <w:tblCellSpacing w:w="0" w:type="dxa"/>
        </w:trPr>
        <w:tc>
          <w:tcPr>
            <w:tcW w:w="45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№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980" w:type="dxa"/>
            <w:gridSpan w:val="2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60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находящиеся в собственности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пользованииТранспортные средства (вид, марка)Декларированный годовой доход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E932D1">
              <w:rPr>
                <w:rFonts w:ascii="Times New Roman" w:eastAsia="Times New Roman" w:hAnsi="Times New Roman" w:cs="Times New Roman"/>
              </w:rPr>
              <w:t xml:space="preserve"> (руб.)Сведения об источниках </w:t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t>получения средств, за счет которых совершена сделка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932D1">
              <w:rPr>
                <w:rFonts w:ascii="Times New Roman" w:eastAsia="Times New Roman" w:hAnsi="Times New Roman" w:cs="Times New Roman"/>
              </w:rPr>
              <w:t> (вид приобретенного имущества, источники)</w:t>
            </w:r>
          </w:p>
        </w:tc>
      </w:tr>
      <w:tr w:rsidR="00E932D1" w:rsidRPr="00E932D1" w:rsidTr="00E932D1">
        <w:trPr>
          <w:trHeight w:val="1710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площадь (кв. м)страна расположениявид объектаплощадь (кв. м)страна расположения</w:t>
            </w:r>
          </w:p>
        </w:tc>
      </w:tr>
      <w:tr w:rsidR="00E932D1" w:rsidRPr="00E932D1" w:rsidTr="00E932D1">
        <w:trPr>
          <w:trHeight w:val="60"/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                  </w:t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Козлова Ирина Владимировна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Директор МКУК «Средне-Ольшанский ЦСДК»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нетРоссия,  Россия,  Россияжилой дом64,5Россиянет199196,76нет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сварщик ООО «Сплав-Воронеж»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Земельный участок, жилой дом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индивидуальная, индивидуальная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0,5 га.,  64,5 м. кв.Россия,  Россиянетнетнетавтомобиль Тойота «Авенсис»75942,72нет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нетнетжилой дом64,5Россиянетнетнет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Оспищева Наталья  Александровна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Директор МКУК «Верхнеольшанский ДК»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нетнетнетнетнетнет205063,5нет</w:t>
            </w:r>
          </w:p>
        </w:tc>
      </w:tr>
      <w:tr w:rsidR="00E932D1" w:rsidRPr="00E932D1" w:rsidTr="00E932D1">
        <w:trPr>
          <w:trHeight w:val="255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</w:tbl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E932D1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E932D1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6"/>
        <w:gridCol w:w="134"/>
        <w:gridCol w:w="1388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823"/>
        <w:gridCol w:w="3179"/>
      </w:tblGrid>
      <w:tr w:rsidR="00E932D1" w:rsidRPr="00E932D1" w:rsidTr="00E932D1">
        <w:trPr>
          <w:trHeight w:val="660"/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№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п/</w:t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t>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 xml:space="preserve">Фамилия и инициалы лица, чьи сведения </w:t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t>размещаются</w:t>
            </w:r>
          </w:p>
        </w:tc>
        <w:tc>
          <w:tcPr>
            <w:tcW w:w="180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360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находящиеся в собственности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 xml:space="preserve">Объекты недвижимости, находящиеся в пользованииТранспортные средства (вид, </w:t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t>марка)Декларированный годовой доход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E932D1">
              <w:rPr>
                <w:rFonts w:ascii="Times New Roman" w:eastAsia="Times New Roman" w:hAnsi="Times New Roman" w:cs="Times New Roman"/>
              </w:rPr>
              <w:t> (руб.)Сведения об источниках получения средств, за счет которых совершена сделка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932D1">
              <w:rPr>
                <w:rFonts w:ascii="Times New Roman" w:eastAsia="Times New Roman" w:hAnsi="Times New Roman" w:cs="Times New Roman"/>
              </w:rPr>
              <w:t> (вид приобретенного имущества, источники)</w:t>
            </w:r>
          </w:p>
        </w:tc>
      </w:tr>
      <w:tr w:rsidR="00E932D1" w:rsidRPr="00E932D1" w:rsidTr="00E932D1">
        <w:trPr>
          <w:trHeight w:val="17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площадь (кв. м)страна расположениявид объектаплощадь (кв. м)страна расположения</w:t>
            </w:r>
          </w:p>
        </w:tc>
      </w:tr>
      <w:tr w:rsidR="00E932D1" w:rsidRPr="00E932D1" w:rsidTr="00E932D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                  </w:t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Масалова Зинаида Алексеевна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Заведующая МКУК «Вышнеольшанская сельская библиотека»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земельный участок, нежилое здание, нежилое здание, нежилое здание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индивидуальная, совместная собственность, индивидуальная, общая совместная, общая совместная, общая совместная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5000  ,  42,1 кв.м,  37,8 кв.м.Россия,  Россия,  Россияжилой дом, земельный участок87,5;  5000Россиянет160409нет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ИП Глава КФХ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 xml:space="preserve">Земельный участок, земельный участок, жилой дом,  нежилое здание, нежилое здание, </w:t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t>нежилое здание, земельный участок, земельный участок, земельный участок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индивидуальная, совместная собственность, индивидуальная, общая </w:t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t>совместная, общая совместная, общая совместная, индивидуальная, индивидуальная, индивидуальная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5000; 33000; 87,5;   38,1;  254,3;  486,3; 621000;  118200;  59100Россия,  Россия, Россия, Россия, Россия, Россия, Россия, Россия, РоссиянетнетнетВАЗ-2174;  ММЗ 4505;  ГАЗ 53124241860нет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Надеина Нина Николаевна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Заведующая МКУК «Среднеольшанская  сельская библиотека»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нетнетземельный участок, жилой дом5000;  73,9Россия, Россиянет197413нет</w:t>
            </w:r>
          </w:p>
        </w:tc>
      </w:tr>
      <w:tr w:rsidR="00E932D1" w:rsidRPr="00E932D1" w:rsidTr="00E932D1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водитель, «Мехколонна-105» филиал ООО УК «Трансюжстрой» в г. Белгород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земельный участок, земельный пай, жилой дом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индивидуальная, общая долевая 1/12 , индивидуальная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5000  , 678000;  73,9Россия, Россия, РоссиянетнетнетВАЗ-21063;  ВАЗ-2103245915,7нет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</w:tbl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E932D1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E932D1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8"/>
        <w:gridCol w:w="136"/>
        <w:gridCol w:w="1473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871"/>
        <w:gridCol w:w="2964"/>
      </w:tblGrid>
      <w:tr w:rsidR="00E932D1" w:rsidRPr="00E932D1" w:rsidTr="00E932D1">
        <w:trPr>
          <w:trHeight w:val="660"/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№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60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находящиеся в собственности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пользованииТранспортные средства (вид, марка)Декларированный годовой доход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E932D1">
              <w:rPr>
                <w:rFonts w:ascii="Times New Roman" w:eastAsia="Times New Roman" w:hAnsi="Times New Roman" w:cs="Times New Roman"/>
              </w:rPr>
              <w:t> (руб.)Сведения об источниках получения средств, за счет которых совершена сделка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932D1">
              <w:rPr>
                <w:rFonts w:ascii="Times New Roman" w:eastAsia="Times New Roman" w:hAnsi="Times New Roman" w:cs="Times New Roman"/>
              </w:rPr>
              <w:t> (вид приобретенного имущества, источники)</w:t>
            </w:r>
          </w:p>
        </w:tc>
      </w:tr>
      <w:tr w:rsidR="00E932D1" w:rsidRPr="00E932D1" w:rsidTr="00E932D1">
        <w:trPr>
          <w:trHeight w:val="17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площадь (кв. м)страна расположениявид объектаплощадь (кв. м)страна расположения</w:t>
            </w:r>
          </w:p>
        </w:tc>
      </w:tr>
      <w:tr w:rsidR="00E932D1" w:rsidRPr="00E932D1" w:rsidTr="00E932D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                  </w:t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Озерова Елена Михайловна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Заместитель Главы  администрации Среднеольшанского сельсовета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земельный пай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общая долевая собственность 1/12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678000Россияжилой дом, земельный участок78,6;  5000Россия, Россиянет238212нет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ИП Глава КФХ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земельный участок, земельный пай, жилой дом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индивидуальная, общая долевая собственность 3/12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5000;  678000;  78,6Россия,  Россия, Россияземельный участок1610000РоссияВАЗ-210631946846нет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  <w:tr w:rsidR="00E932D1" w:rsidRPr="00E932D1" w:rsidTr="00E932D1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</w:tbl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E932D1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9"/>
        <w:gridCol w:w="131"/>
        <w:gridCol w:w="1255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749"/>
        <w:gridCol w:w="3542"/>
      </w:tblGrid>
      <w:tr w:rsidR="00E932D1" w:rsidRPr="00E932D1" w:rsidTr="00E932D1">
        <w:trPr>
          <w:trHeight w:val="660"/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№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60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</w:t>
            </w:r>
            <w:r w:rsidRPr="00E932D1">
              <w:rPr>
                <w:rFonts w:ascii="Times New Roman" w:eastAsia="Times New Roman" w:hAnsi="Times New Roman" w:cs="Times New Roman"/>
              </w:rPr>
              <w:br/>
              <w:t>находящиеся в собственности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пользованииТранспортные средства (вид, марка)Декларированный годовой доход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E932D1">
              <w:rPr>
                <w:rFonts w:ascii="Times New Roman" w:eastAsia="Times New Roman" w:hAnsi="Times New Roman" w:cs="Times New Roman"/>
              </w:rPr>
              <w:t> (руб.)Сведения об источниках получения средств, за счет которых совершена сделка </w:t>
            </w:r>
            <w:r w:rsidRPr="00E932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932D1">
              <w:rPr>
                <w:rFonts w:ascii="Times New Roman" w:eastAsia="Times New Roman" w:hAnsi="Times New Roman" w:cs="Times New Roman"/>
              </w:rPr>
              <w:t> (вид приобретенного имущества, источники)</w:t>
            </w:r>
          </w:p>
        </w:tc>
      </w:tr>
      <w:tr w:rsidR="00E932D1" w:rsidRPr="00E932D1" w:rsidTr="00E932D1">
        <w:trPr>
          <w:trHeight w:val="17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площадь (кв. м)страна расположениявид объектаплощадь (кв. м)страна расположения</w:t>
            </w:r>
          </w:p>
        </w:tc>
      </w:tr>
      <w:tr w:rsidR="00E932D1" w:rsidRPr="00E932D1" w:rsidTr="00E932D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spacing w:line="6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                  </w:t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</w:r>
            <w:r w:rsidRPr="00E932D1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Кочетова Людмила Семеновна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Начальник отдела  администрации Среднеольшанского сельсовета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нетнетжилой дом, земельный участок66,5;  5000Россия, Россиянет222628,4нет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УФК,  охрана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Земельный участок, жилой дом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индивидуальная, индивидуальная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5000;  66,5Россия,  РоссиянетнетнетУАЗ-31514;  ВАЗ139195нет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  <w:tr w:rsidR="00E932D1" w:rsidRPr="00E932D1" w:rsidTr="00E932D1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Пашкова Татьяна Петровна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Специалист 1 разряда администрации Среднеольшанского сельсовета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жилой дом, земельный пай, земельный пай, земельный пай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общая совместная, общая совместная, общая совместная, общая совместная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110,3;  73000;  114500;  33000 Россия, Россия, Россия, Россиянетнетнетнет98378,76нет</w:t>
            </w:r>
          </w:p>
        </w:tc>
      </w:tr>
      <w:tr w:rsidR="00E932D1" w:rsidRPr="00E932D1" w:rsidTr="00E932D1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безработный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земельный участок, жилой дом, земельный пай, земельный пай, земельный пай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индивидуальная, общая совместная, общая совместная, общая совместная, общая совместная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5000;  110,3;  73000;  114500;  33000Россия,  Россия, Россия, Россия, РоссиянетнетнетУАЗ-315195;  Трактор МТЗ-80нетнет</w:t>
            </w:r>
          </w:p>
        </w:tc>
      </w:tr>
      <w:tr w:rsidR="00E932D1" w:rsidRPr="00E932D1" w:rsidTr="00E932D1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00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932D1" w:rsidRPr="00E932D1" w:rsidRDefault="00E932D1" w:rsidP="00E93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932D1">
              <w:rPr>
                <w:rFonts w:ascii="Times New Roman" w:eastAsia="Times New Roman" w:hAnsi="Times New Roman" w:cs="Times New Roman"/>
              </w:rPr>
              <w:t>        </w:t>
            </w:r>
          </w:p>
        </w:tc>
      </w:tr>
    </w:tbl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E932D1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jc w:val="left"/>
        <w:rPr>
          <w:rFonts w:ascii="Tahoma" w:eastAsia="Times New Roman" w:hAnsi="Tahoma" w:cs="Tahoma"/>
          <w:color w:val="000000"/>
          <w:sz w:val="12"/>
          <w:szCs w:val="12"/>
        </w:rPr>
      </w:pPr>
    </w:p>
    <w:p w:rsidR="00E932D1" w:rsidRPr="00E932D1" w:rsidRDefault="00E932D1" w:rsidP="00E932D1">
      <w:pPr>
        <w:widowControl/>
        <w:shd w:val="clear" w:color="auto" w:fill="EEEEEE"/>
        <w:autoSpaceDE/>
        <w:autoSpaceDN/>
        <w:adjustRightInd/>
        <w:ind w:firstLine="0"/>
        <w:jc w:val="center"/>
        <w:rPr>
          <w:rFonts w:ascii="Tahoma" w:eastAsia="Times New Roman" w:hAnsi="Tahoma" w:cs="Tahoma"/>
          <w:color w:val="999999"/>
          <w:sz w:val="10"/>
          <w:szCs w:val="10"/>
        </w:rPr>
      </w:pPr>
      <w:r w:rsidRPr="00E932D1">
        <w:rPr>
          <w:rFonts w:ascii="Tahoma" w:eastAsia="Times New Roman" w:hAnsi="Tahoma" w:cs="Tahoma"/>
          <w:color w:val="999999"/>
          <w:sz w:val="10"/>
          <w:szCs w:val="10"/>
        </w:rPr>
        <w:t>Создан: 21.05.2015 09:52. Последнее изменение: 21.05.2015 09:54.</w:t>
      </w:r>
    </w:p>
    <w:p w:rsidR="009B72D5" w:rsidRPr="00E932D1" w:rsidRDefault="009B72D5" w:rsidP="00E932D1"/>
    <w:sectPr w:rsidR="009B72D5" w:rsidRPr="00E932D1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D5" w:rsidRDefault="009B72D5">
      <w:r>
        <w:separator/>
      </w:r>
    </w:p>
  </w:endnote>
  <w:endnote w:type="continuationSeparator" w:id="0">
    <w:p w:rsidR="009B72D5" w:rsidRDefault="009B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B72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72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72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85DD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932D1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932D1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D5" w:rsidRDefault="009B72D5">
      <w:r>
        <w:separator/>
      </w:r>
    </w:p>
  </w:footnote>
  <w:footnote w:type="continuationSeparator" w:id="0">
    <w:p w:rsidR="009B72D5" w:rsidRDefault="009B7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72D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19 июля 2022 г. N 1301 "О внесении изменений в некоторые акты…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DD9"/>
    <w:rsid w:val="00985DD9"/>
    <w:rsid w:val="009B72D5"/>
    <w:rsid w:val="00E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932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1131</Words>
  <Characters>6449</Characters>
  <Application>Microsoft Office Word</Application>
  <DocSecurity>0</DocSecurity>
  <Lines>53</Lines>
  <Paragraphs>15</Paragraphs>
  <ScaleCrop>false</ScaleCrop>
  <Company>НПП "Гарант-Сервис"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master</cp:lastModifiedBy>
  <cp:revision>3</cp:revision>
  <dcterms:created xsi:type="dcterms:W3CDTF">2023-10-11T19:43:00Z</dcterms:created>
  <dcterms:modified xsi:type="dcterms:W3CDTF">2023-10-11T19:50:00Z</dcterms:modified>
</cp:coreProperties>
</file>