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201528" w:rsidRDefault="001F5899" w:rsidP="0070686A">
            <w:pPr>
              <w:pStyle w:val="1"/>
            </w:pPr>
          </w:p>
        </w:tc>
      </w:tr>
    </w:tbl>
    <w:p w:rsidR="00A35119" w:rsidRDefault="00A35119" w:rsidP="004425A3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</w:p>
    <w:p w:rsidR="00A35119" w:rsidRDefault="00A35119" w:rsidP="004425A3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425A3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35119" w:rsidRPr="004425A3" w:rsidRDefault="00A35119" w:rsidP="00A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Прокуратурой Пристенского района защищены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744">
        <w:rPr>
          <w:rFonts w:ascii="Times New Roman" w:hAnsi="Times New Roman" w:cs="Times New Roman"/>
          <w:sz w:val="28"/>
          <w:szCs w:val="28"/>
        </w:rPr>
        <w:t>пациента</w:t>
      </w:r>
    </w:p>
    <w:p w:rsidR="00A35119" w:rsidRPr="004425A3" w:rsidRDefault="00A35119" w:rsidP="00A35119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31744">
      <w:pPr>
        <w:tabs>
          <w:tab w:val="num" w:pos="-180"/>
          <w:tab w:val="num" w:pos="0"/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 xml:space="preserve">В ходе проведенной в </w:t>
      </w:r>
      <w:proofErr w:type="gramStart"/>
      <w:r w:rsidRPr="004425A3">
        <w:rPr>
          <w:rFonts w:ascii="Times New Roman" w:hAnsi="Times New Roman" w:cs="Times New Roman"/>
          <w:sz w:val="28"/>
          <w:szCs w:val="28"/>
        </w:rPr>
        <w:t>проверки  соблюдения</w:t>
      </w:r>
      <w:proofErr w:type="gramEnd"/>
      <w:r w:rsidRPr="004425A3">
        <w:rPr>
          <w:rFonts w:ascii="Times New Roman" w:hAnsi="Times New Roman" w:cs="Times New Roman"/>
          <w:sz w:val="28"/>
          <w:szCs w:val="28"/>
        </w:rPr>
        <w:t xml:space="preserve"> законодательства в сфере лекарственного обеспечения прокурором Пристенского района   выявлены нарушения.</w:t>
      </w:r>
    </w:p>
    <w:p w:rsidR="00431744" w:rsidRPr="00D709A5" w:rsidRDefault="00DC1AE8" w:rsidP="0043174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18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Прокурорской проверкой установлено, что </w:t>
      </w:r>
      <w:r w:rsidR="00431744">
        <w:rPr>
          <w:rFonts w:ascii="Times New Roman" w:hAnsi="Times New Roman" w:cs="Times New Roman"/>
          <w:sz w:val="28"/>
          <w:szCs w:val="28"/>
        </w:rPr>
        <w:t>жителю Пристенского района</w:t>
      </w:r>
      <w:r w:rsidR="00431744">
        <w:rPr>
          <w:rFonts w:ascii="Times New Roman" w:hAnsi="Times New Roman" w:cs="Times New Roman"/>
          <w:sz w:val="28"/>
          <w:szCs w:val="28"/>
        </w:rPr>
        <w:t>,</w:t>
      </w:r>
      <w:r w:rsidR="00431744">
        <w:rPr>
          <w:rFonts w:ascii="Times New Roman" w:hAnsi="Times New Roman" w:cs="Times New Roman"/>
          <w:sz w:val="28"/>
          <w:szCs w:val="28"/>
        </w:rPr>
        <w:t xml:space="preserve"> перенес</w:t>
      </w:r>
      <w:r w:rsidR="00431744">
        <w:rPr>
          <w:rFonts w:ascii="Times New Roman" w:hAnsi="Times New Roman" w:cs="Times New Roman"/>
          <w:sz w:val="28"/>
          <w:szCs w:val="28"/>
        </w:rPr>
        <w:t>шему</w:t>
      </w:r>
      <w:r w:rsidR="00431744">
        <w:rPr>
          <w:rFonts w:ascii="Times New Roman" w:hAnsi="Times New Roman" w:cs="Times New Roman"/>
          <w:sz w:val="28"/>
          <w:szCs w:val="28"/>
        </w:rPr>
        <w:t xml:space="preserve"> острый трансмуральный  </w:t>
      </w:r>
      <w:r w:rsidR="0043174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431744">
        <w:rPr>
          <w:rFonts w:ascii="Times New Roman" w:hAnsi="Times New Roman" w:cs="Times New Roman"/>
          <w:sz w:val="28"/>
          <w:szCs w:val="28"/>
        </w:rPr>
        <w:t xml:space="preserve"> инфаркт миокарда левого желудочка нижней локализации</w:t>
      </w:r>
      <w:r w:rsidR="00431744">
        <w:rPr>
          <w:rFonts w:ascii="Times New Roman" w:hAnsi="Times New Roman" w:cs="Times New Roman"/>
          <w:sz w:val="28"/>
          <w:szCs w:val="28"/>
        </w:rPr>
        <w:t xml:space="preserve">, </w:t>
      </w:r>
      <w:r w:rsidR="00431744">
        <w:rPr>
          <w:rFonts w:ascii="Times New Roman" w:hAnsi="Times New Roman" w:cs="Times New Roman"/>
          <w:sz w:val="28"/>
          <w:szCs w:val="28"/>
        </w:rPr>
        <w:t>12.11.2024</w:t>
      </w:r>
      <w:r w:rsidR="00431744">
        <w:rPr>
          <w:rFonts w:ascii="Times New Roman" w:hAnsi="Times New Roman" w:cs="Times New Roman"/>
          <w:sz w:val="28"/>
          <w:szCs w:val="28"/>
        </w:rPr>
        <w:t xml:space="preserve"> </w:t>
      </w:r>
      <w:r w:rsidR="00431744" w:rsidRPr="00D709A5">
        <w:rPr>
          <w:rFonts w:ascii="Times New Roman" w:hAnsi="Times New Roman" w:cs="Times New Roman"/>
          <w:sz w:val="28"/>
          <w:szCs w:val="28"/>
        </w:rPr>
        <w:t>ОБУЗ «Пристенская ЦРБ» выписан  рецептурный бланк</w:t>
      </w:r>
      <w:r w:rsidR="00431744">
        <w:rPr>
          <w:rFonts w:ascii="Times New Roman" w:hAnsi="Times New Roman" w:cs="Times New Roman"/>
          <w:sz w:val="28"/>
          <w:szCs w:val="28"/>
        </w:rPr>
        <w:t xml:space="preserve"> </w:t>
      </w:r>
      <w:r w:rsidR="00431744" w:rsidRPr="00D709A5">
        <w:rPr>
          <w:rFonts w:ascii="Times New Roman" w:hAnsi="Times New Roman" w:cs="Times New Roman"/>
          <w:sz w:val="28"/>
          <w:szCs w:val="28"/>
        </w:rPr>
        <w:t>на получение лекарственного препарата «</w:t>
      </w:r>
      <w:proofErr w:type="spellStart"/>
      <w:r w:rsidR="00431744">
        <w:rPr>
          <w:rFonts w:ascii="Times New Roman" w:hAnsi="Times New Roman" w:cs="Times New Roman"/>
          <w:sz w:val="28"/>
          <w:szCs w:val="28"/>
        </w:rPr>
        <w:t>Тикагрелор</w:t>
      </w:r>
      <w:proofErr w:type="spellEnd"/>
      <w:r w:rsidR="00431744" w:rsidRPr="00D709A5">
        <w:rPr>
          <w:rFonts w:ascii="Times New Roman" w:hAnsi="Times New Roman" w:cs="Times New Roman"/>
          <w:sz w:val="28"/>
          <w:szCs w:val="28"/>
        </w:rPr>
        <w:t xml:space="preserve">» </w:t>
      </w:r>
      <w:r w:rsidR="00431744">
        <w:rPr>
          <w:rFonts w:ascii="Times New Roman" w:hAnsi="Times New Roman" w:cs="Times New Roman"/>
          <w:sz w:val="28"/>
          <w:szCs w:val="28"/>
        </w:rPr>
        <w:t>таб. 9</w:t>
      </w:r>
      <w:r w:rsidR="00431744" w:rsidRPr="00D709A5">
        <w:rPr>
          <w:rFonts w:ascii="Times New Roman" w:hAnsi="Times New Roman" w:cs="Times New Roman"/>
          <w:sz w:val="28"/>
          <w:szCs w:val="28"/>
        </w:rPr>
        <w:t xml:space="preserve">0 мг., который должен быть ему предоставлен на бесплатной основе за счет средств федерального бюджета </w:t>
      </w:r>
      <w:r w:rsidR="00431744">
        <w:rPr>
          <w:rFonts w:ascii="Times New Roman" w:hAnsi="Times New Roman" w:cs="Times New Roman"/>
          <w:sz w:val="28"/>
          <w:szCs w:val="28"/>
        </w:rPr>
        <w:t xml:space="preserve">и в тот же день </w:t>
      </w:r>
      <w:r w:rsidR="00431744">
        <w:rPr>
          <w:rFonts w:ascii="Times New Roman" w:hAnsi="Times New Roman" w:cs="Times New Roman"/>
          <w:sz w:val="28"/>
          <w:szCs w:val="28"/>
        </w:rPr>
        <w:t xml:space="preserve">рецепт </w:t>
      </w:r>
      <w:bookmarkStart w:id="0" w:name="_GoBack"/>
      <w:bookmarkEnd w:id="0"/>
      <w:r w:rsidR="00431744">
        <w:rPr>
          <w:rFonts w:ascii="Times New Roman" w:hAnsi="Times New Roman" w:cs="Times New Roman"/>
          <w:sz w:val="28"/>
          <w:szCs w:val="28"/>
        </w:rPr>
        <w:t>предоставлен пациентом в аптечное учреждение.</w:t>
      </w:r>
    </w:p>
    <w:p w:rsidR="00431744" w:rsidRPr="005E638B" w:rsidRDefault="00431744" w:rsidP="0043174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18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13.12.2024 </w:t>
      </w:r>
      <w:r>
        <w:rPr>
          <w:rFonts w:ascii="Times New Roman" w:hAnsi="Times New Roman" w:cs="Times New Roman"/>
          <w:sz w:val="28"/>
          <w:szCs w:val="28"/>
        </w:rPr>
        <w:t>пациенту</w:t>
      </w:r>
      <w:r>
        <w:rPr>
          <w:rFonts w:ascii="Times New Roman" w:hAnsi="Times New Roman" w:cs="Times New Roman"/>
          <w:sz w:val="28"/>
          <w:szCs w:val="28"/>
        </w:rPr>
        <w:t xml:space="preserve"> выполнено оперативное вмешательство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Транслюминарная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баллонная ангиопластика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коронарных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артерий….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рекомендовано лечение «применение двухкомпонентной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антиагрегатной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терапии: АСК 75 мг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Тикагрелор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мг 2 раза в сутки, сроком до 1 года</w:t>
      </w:r>
      <w:r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также указано, что в случае несоблюдения указанной терапии возможно развитие осложнений. </w:t>
      </w:r>
    </w:p>
    <w:p w:rsidR="00431744" w:rsidRDefault="00431744" w:rsidP="0043174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180" w:right="9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указанный </w:t>
      </w:r>
      <w:r w:rsidRPr="009E44C1">
        <w:rPr>
          <w:rFonts w:ascii="Times New Roman" w:hAnsi="Times New Roman" w:cs="Times New Roman"/>
          <w:sz w:val="28"/>
          <w:szCs w:val="28"/>
        </w:rPr>
        <w:t>лекар</w:t>
      </w:r>
      <w:r>
        <w:rPr>
          <w:rFonts w:ascii="Times New Roman" w:hAnsi="Times New Roman" w:cs="Times New Roman"/>
          <w:sz w:val="28"/>
          <w:szCs w:val="28"/>
        </w:rPr>
        <w:t xml:space="preserve">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препарат  отсутствовал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аптечном  учреждении  и не был выдан по рецептурному бланку, а для </w:t>
      </w:r>
      <w:r>
        <w:rPr>
          <w:rFonts w:ascii="Times New Roman" w:hAnsi="Times New Roman" w:cs="Times New Roman"/>
          <w:sz w:val="28"/>
          <w:szCs w:val="28"/>
        </w:rPr>
        <w:t xml:space="preserve">пациента </w:t>
      </w:r>
      <w:r>
        <w:rPr>
          <w:rFonts w:ascii="Times New Roman" w:hAnsi="Times New Roman" w:cs="Times New Roman"/>
          <w:sz w:val="28"/>
          <w:szCs w:val="28"/>
        </w:rPr>
        <w:t xml:space="preserve">этот лекарственный препарат является жизненно необходимым, </w:t>
      </w:r>
      <w:r>
        <w:rPr>
          <w:rFonts w:ascii="Times New Roman" w:hAnsi="Times New Roman" w:cs="Times New Roman"/>
          <w:sz w:val="28"/>
          <w:szCs w:val="28"/>
        </w:rPr>
        <w:t xml:space="preserve">гражданин был </w:t>
      </w:r>
      <w:r w:rsidRPr="009E44C1">
        <w:rPr>
          <w:rFonts w:ascii="Times New Roman" w:hAnsi="Times New Roman" w:cs="Times New Roman"/>
          <w:sz w:val="28"/>
          <w:szCs w:val="28"/>
        </w:rPr>
        <w:t>вынужден приобрести лекарственн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4C1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145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450C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0CB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3 952,85</w:t>
      </w:r>
      <w:r w:rsidRPr="001450C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709A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09A5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9A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0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265</w:t>
      </w:r>
      <w:r w:rsidRPr="00D709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709A5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42E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442EB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2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EB1">
        <w:rPr>
          <w:rFonts w:ascii="Times New Roman" w:hAnsi="Times New Roman" w:cs="Times New Roman"/>
          <w:sz w:val="28"/>
          <w:szCs w:val="28"/>
        </w:rPr>
        <w:t xml:space="preserve">за 5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442E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442EB1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8F" w:rsidRDefault="004425A3" w:rsidP="00431744">
      <w:pPr>
        <w:tabs>
          <w:tab w:val="num" w:pos="0"/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 xml:space="preserve">В целях восстановления </w:t>
      </w:r>
      <w:proofErr w:type="gramStart"/>
      <w:r w:rsidRPr="004425A3">
        <w:rPr>
          <w:rFonts w:ascii="Times New Roman" w:hAnsi="Times New Roman" w:cs="Times New Roman"/>
          <w:sz w:val="28"/>
          <w:szCs w:val="28"/>
        </w:rPr>
        <w:t>прав  инвалида</w:t>
      </w:r>
      <w:proofErr w:type="gramEnd"/>
      <w:r w:rsidRPr="004425A3">
        <w:rPr>
          <w:rFonts w:ascii="Times New Roman" w:hAnsi="Times New Roman" w:cs="Times New Roman"/>
          <w:sz w:val="28"/>
          <w:szCs w:val="28"/>
        </w:rPr>
        <w:t>, приобретшего за свои средства лекарственные препараты, которые должны быть согласно требованиям действующего законодательства предоставлены бесплатно, прокурором района в защиту прав гражданина в суд направлено   исковое заявление  о взыскании денежных средств</w:t>
      </w:r>
      <w:r w:rsidR="00FF428F">
        <w:rPr>
          <w:rFonts w:ascii="Times New Roman" w:hAnsi="Times New Roman" w:cs="Times New Roman"/>
          <w:sz w:val="28"/>
          <w:szCs w:val="28"/>
        </w:rPr>
        <w:t>,</w:t>
      </w:r>
      <w:r w:rsidR="00676E05">
        <w:rPr>
          <w:rFonts w:ascii="Times New Roman" w:hAnsi="Times New Roman" w:cs="Times New Roman"/>
          <w:sz w:val="28"/>
          <w:szCs w:val="28"/>
        </w:rPr>
        <w:t xml:space="preserve"> </w:t>
      </w:r>
      <w:r w:rsidR="00FF428F" w:rsidRPr="004425A3">
        <w:rPr>
          <w:rFonts w:ascii="Times New Roman" w:hAnsi="Times New Roman" w:cs="Times New Roman"/>
          <w:sz w:val="28"/>
          <w:szCs w:val="28"/>
        </w:rPr>
        <w:t>затраченных на лекарств</w:t>
      </w:r>
      <w:r w:rsidR="00FF428F">
        <w:rPr>
          <w:rFonts w:ascii="Times New Roman" w:hAnsi="Times New Roman" w:cs="Times New Roman"/>
          <w:sz w:val="28"/>
          <w:szCs w:val="28"/>
        </w:rPr>
        <w:t xml:space="preserve">о </w:t>
      </w:r>
      <w:r w:rsidR="00676E05">
        <w:rPr>
          <w:rFonts w:ascii="Times New Roman" w:hAnsi="Times New Roman" w:cs="Times New Roman"/>
          <w:sz w:val="28"/>
          <w:szCs w:val="28"/>
        </w:rPr>
        <w:t xml:space="preserve">и морального вреда </w:t>
      </w:r>
      <w:r w:rsidRPr="004425A3">
        <w:rPr>
          <w:rFonts w:ascii="Times New Roman" w:hAnsi="Times New Roman" w:cs="Times New Roman"/>
          <w:sz w:val="28"/>
          <w:szCs w:val="28"/>
        </w:rPr>
        <w:t xml:space="preserve"> в </w:t>
      </w:r>
      <w:r w:rsidR="00FF428F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4425A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31744">
        <w:rPr>
          <w:rFonts w:ascii="Times New Roman" w:hAnsi="Times New Roman" w:cs="Times New Roman"/>
          <w:sz w:val="28"/>
          <w:szCs w:val="28"/>
        </w:rPr>
        <w:t>17330,42</w:t>
      </w:r>
      <w:r w:rsidRPr="004425A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F428F">
        <w:rPr>
          <w:rFonts w:ascii="Times New Roman" w:hAnsi="Times New Roman" w:cs="Times New Roman"/>
          <w:sz w:val="28"/>
          <w:szCs w:val="28"/>
        </w:rPr>
        <w:t>.</w:t>
      </w:r>
    </w:p>
    <w:p w:rsidR="004425A3" w:rsidRPr="004425A3" w:rsidRDefault="004425A3" w:rsidP="00FF428F">
      <w:pPr>
        <w:tabs>
          <w:tab w:val="num" w:pos="-180"/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В настоящее время исков</w:t>
      </w:r>
      <w:r w:rsidR="00431744">
        <w:rPr>
          <w:rFonts w:ascii="Times New Roman" w:hAnsi="Times New Roman" w:cs="Times New Roman"/>
          <w:sz w:val="28"/>
          <w:szCs w:val="28"/>
        </w:rPr>
        <w:t>ое</w:t>
      </w:r>
      <w:r w:rsidRPr="00442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5A3">
        <w:rPr>
          <w:rFonts w:ascii="Times New Roman" w:hAnsi="Times New Roman" w:cs="Times New Roman"/>
          <w:sz w:val="28"/>
          <w:szCs w:val="28"/>
        </w:rPr>
        <w:t>заявлени</w:t>
      </w:r>
      <w:r w:rsidR="00431744">
        <w:rPr>
          <w:rFonts w:ascii="Times New Roman" w:hAnsi="Times New Roman" w:cs="Times New Roman"/>
          <w:sz w:val="28"/>
          <w:szCs w:val="28"/>
        </w:rPr>
        <w:t>е</w:t>
      </w:r>
      <w:r w:rsidRPr="004425A3">
        <w:rPr>
          <w:rFonts w:ascii="Times New Roman" w:hAnsi="Times New Roman" w:cs="Times New Roman"/>
          <w:sz w:val="28"/>
          <w:szCs w:val="28"/>
        </w:rPr>
        <w:t xml:space="preserve">  наход</w:t>
      </w:r>
      <w:r w:rsidR="00431744">
        <w:rPr>
          <w:rFonts w:ascii="Times New Roman" w:hAnsi="Times New Roman" w:cs="Times New Roman"/>
          <w:sz w:val="28"/>
          <w:szCs w:val="28"/>
        </w:rPr>
        <w:t>и</w:t>
      </w:r>
      <w:r w:rsidRPr="004425A3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4425A3">
        <w:rPr>
          <w:rFonts w:ascii="Times New Roman" w:hAnsi="Times New Roman" w:cs="Times New Roman"/>
          <w:sz w:val="28"/>
          <w:szCs w:val="28"/>
        </w:rPr>
        <w:t xml:space="preserve"> на рассмотрении.</w:t>
      </w:r>
    </w:p>
    <w:p w:rsidR="004425A3" w:rsidRPr="004425A3" w:rsidRDefault="004425A3" w:rsidP="004425A3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425A3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  <w:t>А.В. Кофанов</w:t>
      </w:r>
    </w:p>
    <w:sectPr w:rsidR="004425A3" w:rsidRPr="004425A3" w:rsidSect="00B16161">
      <w:footerReference w:type="first" r:id="rId7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DFA" w:rsidRDefault="00976DFA" w:rsidP="007212FD">
      <w:pPr>
        <w:spacing w:after="0" w:line="240" w:lineRule="auto"/>
      </w:pPr>
      <w:r>
        <w:separator/>
      </w:r>
    </w:p>
  </w:endnote>
  <w:endnote w:type="continuationSeparator" w:id="0">
    <w:p w:rsidR="00976DFA" w:rsidRDefault="00976DF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DFA" w:rsidRDefault="00976DFA" w:rsidP="007212FD">
      <w:pPr>
        <w:spacing w:after="0" w:line="240" w:lineRule="auto"/>
      </w:pPr>
      <w:r>
        <w:separator/>
      </w:r>
    </w:p>
  </w:footnote>
  <w:footnote w:type="continuationSeparator" w:id="0">
    <w:p w:rsidR="00976DFA" w:rsidRDefault="00976DF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653"/>
    <w:rsid w:val="000071A8"/>
    <w:rsid w:val="0001634D"/>
    <w:rsid w:val="00021F0F"/>
    <w:rsid w:val="00024D01"/>
    <w:rsid w:val="00031C8A"/>
    <w:rsid w:val="0005475D"/>
    <w:rsid w:val="000550FF"/>
    <w:rsid w:val="00056A50"/>
    <w:rsid w:val="0006029C"/>
    <w:rsid w:val="00070889"/>
    <w:rsid w:val="0007553B"/>
    <w:rsid w:val="00076B93"/>
    <w:rsid w:val="000803E2"/>
    <w:rsid w:val="00090738"/>
    <w:rsid w:val="00095729"/>
    <w:rsid w:val="000A36C1"/>
    <w:rsid w:val="000A40DD"/>
    <w:rsid w:val="000A4E3C"/>
    <w:rsid w:val="000A6C9D"/>
    <w:rsid w:val="000A6F45"/>
    <w:rsid w:val="000B708E"/>
    <w:rsid w:val="000B7DC5"/>
    <w:rsid w:val="000C062E"/>
    <w:rsid w:val="000C6FAE"/>
    <w:rsid w:val="000D30C9"/>
    <w:rsid w:val="000E43C3"/>
    <w:rsid w:val="000F7BB7"/>
    <w:rsid w:val="00100C9E"/>
    <w:rsid w:val="00107179"/>
    <w:rsid w:val="00113E06"/>
    <w:rsid w:val="00116C8B"/>
    <w:rsid w:val="001225E8"/>
    <w:rsid w:val="001251BF"/>
    <w:rsid w:val="00127BFA"/>
    <w:rsid w:val="00134382"/>
    <w:rsid w:val="00143D92"/>
    <w:rsid w:val="00144445"/>
    <w:rsid w:val="00151B1C"/>
    <w:rsid w:val="001572B8"/>
    <w:rsid w:val="00166A1C"/>
    <w:rsid w:val="00173F90"/>
    <w:rsid w:val="00180843"/>
    <w:rsid w:val="0018208F"/>
    <w:rsid w:val="001822FA"/>
    <w:rsid w:val="001921AE"/>
    <w:rsid w:val="001A71D0"/>
    <w:rsid w:val="001B13EC"/>
    <w:rsid w:val="001B3194"/>
    <w:rsid w:val="001C1960"/>
    <w:rsid w:val="001C2357"/>
    <w:rsid w:val="001D5098"/>
    <w:rsid w:val="001E6916"/>
    <w:rsid w:val="001F169E"/>
    <w:rsid w:val="001F442B"/>
    <w:rsid w:val="001F5899"/>
    <w:rsid w:val="001F7FCD"/>
    <w:rsid w:val="00201528"/>
    <w:rsid w:val="002048A1"/>
    <w:rsid w:val="0020667B"/>
    <w:rsid w:val="002137B7"/>
    <w:rsid w:val="002403E3"/>
    <w:rsid w:val="00247DC3"/>
    <w:rsid w:val="002604C6"/>
    <w:rsid w:val="00274001"/>
    <w:rsid w:val="00280D52"/>
    <w:rsid w:val="00281733"/>
    <w:rsid w:val="00285D01"/>
    <w:rsid w:val="00291073"/>
    <w:rsid w:val="00297BCD"/>
    <w:rsid w:val="002A61DD"/>
    <w:rsid w:val="002A7192"/>
    <w:rsid w:val="002B0DA4"/>
    <w:rsid w:val="002C7C1D"/>
    <w:rsid w:val="002D484E"/>
    <w:rsid w:val="002E7520"/>
    <w:rsid w:val="002F108B"/>
    <w:rsid w:val="002F5211"/>
    <w:rsid w:val="003071D4"/>
    <w:rsid w:val="00323BBF"/>
    <w:rsid w:val="00331F9C"/>
    <w:rsid w:val="0034238E"/>
    <w:rsid w:val="0037627A"/>
    <w:rsid w:val="00384D83"/>
    <w:rsid w:val="003877B3"/>
    <w:rsid w:val="0039045F"/>
    <w:rsid w:val="0039622C"/>
    <w:rsid w:val="003B4D0B"/>
    <w:rsid w:val="003B5E97"/>
    <w:rsid w:val="003B7F94"/>
    <w:rsid w:val="003C030D"/>
    <w:rsid w:val="003C1601"/>
    <w:rsid w:val="003E45E7"/>
    <w:rsid w:val="003E6F10"/>
    <w:rsid w:val="003F5EFA"/>
    <w:rsid w:val="004036B5"/>
    <w:rsid w:val="0042344B"/>
    <w:rsid w:val="004315F7"/>
    <w:rsid w:val="00431744"/>
    <w:rsid w:val="004425A3"/>
    <w:rsid w:val="00450A72"/>
    <w:rsid w:val="00464C05"/>
    <w:rsid w:val="00470AB3"/>
    <w:rsid w:val="00470BE4"/>
    <w:rsid w:val="00471072"/>
    <w:rsid w:val="00471B0F"/>
    <w:rsid w:val="004834A4"/>
    <w:rsid w:val="004840EF"/>
    <w:rsid w:val="00485F0A"/>
    <w:rsid w:val="00497EE9"/>
    <w:rsid w:val="004B0B1B"/>
    <w:rsid w:val="004D5988"/>
    <w:rsid w:val="004E0AF0"/>
    <w:rsid w:val="004E386A"/>
    <w:rsid w:val="004F6F6E"/>
    <w:rsid w:val="00501116"/>
    <w:rsid w:val="00502B3E"/>
    <w:rsid w:val="00503D80"/>
    <w:rsid w:val="005135AF"/>
    <w:rsid w:val="005326A1"/>
    <w:rsid w:val="00536C62"/>
    <w:rsid w:val="005668D6"/>
    <w:rsid w:val="00573CBD"/>
    <w:rsid w:val="005741AC"/>
    <w:rsid w:val="005848B6"/>
    <w:rsid w:val="005916D9"/>
    <w:rsid w:val="005B0B00"/>
    <w:rsid w:val="005B6345"/>
    <w:rsid w:val="005C3C8B"/>
    <w:rsid w:val="005C6A45"/>
    <w:rsid w:val="005D0F18"/>
    <w:rsid w:val="005D65CF"/>
    <w:rsid w:val="005F3038"/>
    <w:rsid w:val="00607AF4"/>
    <w:rsid w:val="00610CE9"/>
    <w:rsid w:val="00616173"/>
    <w:rsid w:val="00622A3B"/>
    <w:rsid w:val="00632958"/>
    <w:rsid w:val="00633495"/>
    <w:rsid w:val="00635BD1"/>
    <w:rsid w:val="00640924"/>
    <w:rsid w:val="006541AC"/>
    <w:rsid w:val="0065704F"/>
    <w:rsid w:val="00672D84"/>
    <w:rsid w:val="00674E14"/>
    <w:rsid w:val="00676E05"/>
    <w:rsid w:val="0067714B"/>
    <w:rsid w:val="006779E4"/>
    <w:rsid w:val="00677F4D"/>
    <w:rsid w:val="006810DC"/>
    <w:rsid w:val="00684B73"/>
    <w:rsid w:val="006879C2"/>
    <w:rsid w:val="00693993"/>
    <w:rsid w:val="006A4B05"/>
    <w:rsid w:val="006B3CEA"/>
    <w:rsid w:val="006B67F6"/>
    <w:rsid w:val="006D3224"/>
    <w:rsid w:val="006E0089"/>
    <w:rsid w:val="006E2551"/>
    <w:rsid w:val="006E2A1E"/>
    <w:rsid w:val="006F4D2C"/>
    <w:rsid w:val="006F7CC2"/>
    <w:rsid w:val="007047DF"/>
    <w:rsid w:val="0070686A"/>
    <w:rsid w:val="007110B3"/>
    <w:rsid w:val="007212FD"/>
    <w:rsid w:val="00722A7C"/>
    <w:rsid w:val="00725C8E"/>
    <w:rsid w:val="00726261"/>
    <w:rsid w:val="0076212D"/>
    <w:rsid w:val="00783721"/>
    <w:rsid w:val="007928EA"/>
    <w:rsid w:val="0079459D"/>
    <w:rsid w:val="007A2243"/>
    <w:rsid w:val="007A268C"/>
    <w:rsid w:val="007C155E"/>
    <w:rsid w:val="007C17ED"/>
    <w:rsid w:val="007C46FD"/>
    <w:rsid w:val="0080110C"/>
    <w:rsid w:val="00815534"/>
    <w:rsid w:val="0083077A"/>
    <w:rsid w:val="00861729"/>
    <w:rsid w:val="00874AEC"/>
    <w:rsid w:val="008825C3"/>
    <w:rsid w:val="008A61D2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47F10"/>
    <w:rsid w:val="00976DFA"/>
    <w:rsid w:val="009825BF"/>
    <w:rsid w:val="00983419"/>
    <w:rsid w:val="009875D1"/>
    <w:rsid w:val="0099556E"/>
    <w:rsid w:val="009B34DC"/>
    <w:rsid w:val="009C2D91"/>
    <w:rsid w:val="009D144C"/>
    <w:rsid w:val="009D5CBB"/>
    <w:rsid w:val="009D7277"/>
    <w:rsid w:val="009E3844"/>
    <w:rsid w:val="00A009C7"/>
    <w:rsid w:val="00A215C0"/>
    <w:rsid w:val="00A21AA7"/>
    <w:rsid w:val="00A30D31"/>
    <w:rsid w:val="00A35119"/>
    <w:rsid w:val="00A424FE"/>
    <w:rsid w:val="00A45F78"/>
    <w:rsid w:val="00A54CE1"/>
    <w:rsid w:val="00A56FBD"/>
    <w:rsid w:val="00A70A77"/>
    <w:rsid w:val="00A858C3"/>
    <w:rsid w:val="00A92256"/>
    <w:rsid w:val="00A95BBB"/>
    <w:rsid w:val="00AB6D7F"/>
    <w:rsid w:val="00AC48CF"/>
    <w:rsid w:val="00AE59FA"/>
    <w:rsid w:val="00B03059"/>
    <w:rsid w:val="00B05F6A"/>
    <w:rsid w:val="00B16161"/>
    <w:rsid w:val="00B250A9"/>
    <w:rsid w:val="00B30832"/>
    <w:rsid w:val="00B55C7F"/>
    <w:rsid w:val="00B811B8"/>
    <w:rsid w:val="00B91D48"/>
    <w:rsid w:val="00BA1182"/>
    <w:rsid w:val="00BC6A8C"/>
    <w:rsid w:val="00BF42CF"/>
    <w:rsid w:val="00C07741"/>
    <w:rsid w:val="00C1310A"/>
    <w:rsid w:val="00C23C4D"/>
    <w:rsid w:val="00C32DEB"/>
    <w:rsid w:val="00C4069F"/>
    <w:rsid w:val="00C45C7E"/>
    <w:rsid w:val="00C53967"/>
    <w:rsid w:val="00C5624E"/>
    <w:rsid w:val="00C66B82"/>
    <w:rsid w:val="00C73886"/>
    <w:rsid w:val="00CA18C3"/>
    <w:rsid w:val="00CA2509"/>
    <w:rsid w:val="00CA5F0B"/>
    <w:rsid w:val="00CB0CD1"/>
    <w:rsid w:val="00CB18BB"/>
    <w:rsid w:val="00CB564A"/>
    <w:rsid w:val="00CB793A"/>
    <w:rsid w:val="00CC13D1"/>
    <w:rsid w:val="00CD1C0A"/>
    <w:rsid w:val="00CD3804"/>
    <w:rsid w:val="00CE37A6"/>
    <w:rsid w:val="00CE4551"/>
    <w:rsid w:val="00CF1A44"/>
    <w:rsid w:val="00CF20E7"/>
    <w:rsid w:val="00D06B58"/>
    <w:rsid w:val="00D16E56"/>
    <w:rsid w:val="00D20906"/>
    <w:rsid w:val="00D24EFE"/>
    <w:rsid w:val="00D30322"/>
    <w:rsid w:val="00D33A78"/>
    <w:rsid w:val="00D34AC4"/>
    <w:rsid w:val="00D510CF"/>
    <w:rsid w:val="00D67556"/>
    <w:rsid w:val="00D76369"/>
    <w:rsid w:val="00D850B7"/>
    <w:rsid w:val="00D861EA"/>
    <w:rsid w:val="00D941DC"/>
    <w:rsid w:val="00DC1887"/>
    <w:rsid w:val="00DC1AE8"/>
    <w:rsid w:val="00DF490C"/>
    <w:rsid w:val="00DF74D9"/>
    <w:rsid w:val="00E10739"/>
    <w:rsid w:val="00E12680"/>
    <w:rsid w:val="00E239CA"/>
    <w:rsid w:val="00E44B9F"/>
    <w:rsid w:val="00E53D06"/>
    <w:rsid w:val="00E56CF3"/>
    <w:rsid w:val="00E64C0C"/>
    <w:rsid w:val="00E8158C"/>
    <w:rsid w:val="00EA1DA0"/>
    <w:rsid w:val="00EB04E0"/>
    <w:rsid w:val="00EB5B39"/>
    <w:rsid w:val="00EB67AD"/>
    <w:rsid w:val="00EC7FC1"/>
    <w:rsid w:val="00ED46F3"/>
    <w:rsid w:val="00ED51DC"/>
    <w:rsid w:val="00EE59E5"/>
    <w:rsid w:val="00EF32E2"/>
    <w:rsid w:val="00EF53DB"/>
    <w:rsid w:val="00F0140E"/>
    <w:rsid w:val="00F02373"/>
    <w:rsid w:val="00F0673C"/>
    <w:rsid w:val="00F15E73"/>
    <w:rsid w:val="00F23B06"/>
    <w:rsid w:val="00F4476D"/>
    <w:rsid w:val="00F57360"/>
    <w:rsid w:val="00F66AC5"/>
    <w:rsid w:val="00F8464A"/>
    <w:rsid w:val="00F95708"/>
    <w:rsid w:val="00F95FA4"/>
    <w:rsid w:val="00F96C94"/>
    <w:rsid w:val="00FA01E1"/>
    <w:rsid w:val="00FA6137"/>
    <w:rsid w:val="00FD07E2"/>
    <w:rsid w:val="00FD0FD2"/>
    <w:rsid w:val="00FE23D6"/>
    <w:rsid w:val="00FE3EC1"/>
    <w:rsid w:val="00FF428F"/>
    <w:rsid w:val="00FF46F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8619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1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6161"/>
  </w:style>
  <w:style w:type="paragraph" w:customStyle="1" w:styleId="aa">
    <w:name w:val="Знак Знак Знак Знак"/>
    <w:basedOn w:val="a"/>
    <w:autoRedefine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rsid w:val="008307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77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unhideWhenUsed/>
    <w:rsid w:val="004D59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988"/>
  </w:style>
  <w:style w:type="paragraph" w:customStyle="1" w:styleId="Style2">
    <w:name w:val="Style2"/>
    <w:basedOn w:val="a"/>
    <w:rsid w:val="004D5988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5988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nhideWhenUsed/>
    <w:rsid w:val="004D5988"/>
    <w:rPr>
      <w:color w:val="0000FF"/>
      <w:u w:val="single"/>
    </w:rPr>
  </w:style>
  <w:style w:type="character" w:customStyle="1" w:styleId="FontStyle11">
    <w:name w:val="Font Style11"/>
    <w:rsid w:val="004D5988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lock Text"/>
    <w:basedOn w:val="a"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071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071A8"/>
  </w:style>
  <w:style w:type="paragraph" w:customStyle="1" w:styleId="Standard">
    <w:name w:val="Standard"/>
    <w:rsid w:val="0000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00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0071A8"/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rsid w:val="003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3962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E3E1-5E48-49FE-81AE-EAB0D07E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Кофанов Артем Викторович</cp:lastModifiedBy>
  <cp:revision>2</cp:revision>
  <cp:lastPrinted>2024-01-30T12:22:00Z</cp:lastPrinted>
  <dcterms:created xsi:type="dcterms:W3CDTF">2025-03-04T12:35:00Z</dcterms:created>
  <dcterms:modified xsi:type="dcterms:W3CDTF">2025-03-04T12:35:00Z</dcterms:modified>
</cp:coreProperties>
</file>