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1200" w14:textId="77777777" w:rsidR="00BA39FD" w:rsidRPr="00BA39FD" w:rsidRDefault="00BA39FD" w:rsidP="00BA39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FD">
        <w:rPr>
          <w:rFonts w:ascii="Times New Roman" w:hAnsi="Times New Roman" w:cs="Times New Roman"/>
          <w:b/>
          <w:bCs/>
          <w:sz w:val="28"/>
          <w:szCs w:val="28"/>
        </w:rPr>
        <w:t>О запрете сжигания пожнивных остатков на полях</w:t>
      </w:r>
    </w:p>
    <w:p w14:paraId="1CCD023F" w14:textId="542A2B23" w:rsidR="00BA39FD" w:rsidRDefault="00BA39FD" w:rsidP="00BA39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9FD">
        <w:rPr>
          <w:rFonts w:ascii="Times New Roman" w:hAnsi="Times New Roman" w:cs="Times New Roman"/>
          <w:sz w:val="28"/>
          <w:szCs w:val="28"/>
        </w:rPr>
        <w:t xml:space="preserve">В соответствии с пунктом 185 постановления Правительства России от 16 сентября 2020 года </w:t>
      </w:r>
      <w:r w:rsidR="00553C4F">
        <w:rPr>
          <w:rFonts w:ascii="Times New Roman" w:hAnsi="Times New Roman" w:cs="Times New Roman"/>
          <w:sz w:val="28"/>
          <w:szCs w:val="28"/>
        </w:rPr>
        <w:t xml:space="preserve">№1479 </w:t>
      </w:r>
      <w:r w:rsidRPr="00BA39FD">
        <w:rPr>
          <w:rFonts w:ascii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Федерации» запрещается выжигание сухой травянистой растительности, стерни, пожнивных остатков на землях сельскохозяйственного назначения. Актуально выжигание стерни не только для сельхозорганизаций, но и для жителей частного сектора.</w:t>
      </w:r>
      <w:r w:rsidRPr="00BA39FD">
        <w:rPr>
          <w:rFonts w:ascii="Times New Roman" w:hAnsi="Times New Roman" w:cs="Times New Roman"/>
          <w:sz w:val="28"/>
          <w:szCs w:val="28"/>
        </w:rPr>
        <w:t xml:space="preserve"> </w:t>
      </w:r>
      <w:r w:rsidRPr="00BA39FD">
        <w:rPr>
          <w:rFonts w:ascii="Times New Roman" w:hAnsi="Times New Roman" w:cs="Times New Roman"/>
          <w:sz w:val="28"/>
          <w:szCs w:val="28"/>
        </w:rPr>
        <w:t>Граждане должны проявлять сознательность и полностью отказаться от выжигания сухой растительности. Ответственность за сжигание пожнивных остатков на полях и сухой травянистой растительности лежит на собственниках и арендаторах земельных участков.</w:t>
      </w:r>
    </w:p>
    <w:p w14:paraId="72B1987C" w14:textId="3D140C90" w:rsidR="00BA53F9" w:rsidRDefault="00BA39FD" w:rsidP="00BA39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39FD">
        <w:rPr>
          <w:rFonts w:ascii="Times New Roman" w:hAnsi="Times New Roman" w:cs="Times New Roman"/>
          <w:sz w:val="28"/>
          <w:szCs w:val="28"/>
        </w:rPr>
        <w:t>жигание стерни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FD">
        <w:rPr>
          <w:rFonts w:ascii="Times New Roman" w:hAnsi="Times New Roman" w:cs="Times New Roman"/>
          <w:sz w:val="28"/>
          <w:szCs w:val="28"/>
        </w:rPr>
        <w:t>– дело опасное и даже административно наказуемое.</w:t>
      </w:r>
      <w:r w:rsidRPr="00BA39FD">
        <w:rPr>
          <w:rFonts w:ascii="Times New Roman" w:hAnsi="Times New Roman" w:cs="Times New Roman"/>
          <w:sz w:val="28"/>
          <w:szCs w:val="28"/>
        </w:rPr>
        <w:t xml:space="preserve"> </w:t>
      </w:r>
      <w:r w:rsidRPr="00BA39FD">
        <w:rPr>
          <w:rFonts w:ascii="Times New Roman" w:hAnsi="Times New Roman" w:cs="Times New Roman"/>
          <w:sz w:val="28"/>
          <w:szCs w:val="28"/>
        </w:rPr>
        <w:t xml:space="preserve">За нарушения правил пожарной безопасности предусмотрены штрафы. Для гражданина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39FD">
        <w:rPr>
          <w:rFonts w:ascii="Times New Roman" w:hAnsi="Times New Roman" w:cs="Times New Roman"/>
          <w:sz w:val="28"/>
          <w:szCs w:val="28"/>
        </w:rPr>
        <w:t xml:space="preserve">от 5 до 15 тысяч рублей, для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39FD">
        <w:rPr>
          <w:rFonts w:ascii="Times New Roman" w:hAnsi="Times New Roman" w:cs="Times New Roman"/>
          <w:sz w:val="28"/>
          <w:szCs w:val="28"/>
        </w:rPr>
        <w:t xml:space="preserve">от 20 до 30 тысяч рублей, для лиц, осуществляющих предпринимательскую деятельность без образования юридического лица,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9FD">
        <w:rPr>
          <w:rFonts w:ascii="Times New Roman" w:hAnsi="Times New Roman" w:cs="Times New Roman"/>
          <w:sz w:val="28"/>
          <w:szCs w:val="28"/>
        </w:rPr>
        <w:t xml:space="preserve"> от 40 до 60 тысяч рублей. Если нарушение выявлено в условиях особого противопожарного режима, сумма штрафа увеличивается в 1,5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39FD">
        <w:rPr>
          <w:rFonts w:ascii="Times New Roman" w:hAnsi="Times New Roman" w:cs="Times New Roman"/>
          <w:sz w:val="28"/>
          <w:szCs w:val="28"/>
        </w:rPr>
        <w:t xml:space="preserve">2 раза. </w:t>
      </w:r>
      <w:r>
        <w:rPr>
          <w:rFonts w:ascii="Times New Roman" w:hAnsi="Times New Roman" w:cs="Times New Roman"/>
          <w:sz w:val="28"/>
          <w:szCs w:val="28"/>
        </w:rPr>
        <w:t>Для ю</w:t>
      </w:r>
      <w:r w:rsidRPr="00BA39FD">
        <w:rPr>
          <w:rFonts w:ascii="Times New Roman" w:hAnsi="Times New Roman" w:cs="Times New Roman"/>
          <w:sz w:val="28"/>
          <w:szCs w:val="28"/>
        </w:rPr>
        <w:t>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300 до 400 тысяч рублей, а в условиях особого противопожарного режима сумма штрафа может составить от 400 до 800 тысяч рублей. В случае уничтожения имущества, в результате сжигания сухой травы, возможно возбуждение уголовного дела и возмещение виновником нанесённого материального ущерба в полном объёме.</w:t>
      </w:r>
    </w:p>
    <w:p w14:paraId="7D1CEC29" w14:textId="4476350A" w:rsidR="00553C4F" w:rsidRPr="00553C4F" w:rsidRDefault="00553C4F" w:rsidP="00553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553C4F">
        <w:rPr>
          <w:rFonts w:ascii="Times New Roman" w:hAnsi="Times New Roman" w:cs="Times New Roman"/>
          <w:sz w:val="28"/>
          <w:szCs w:val="28"/>
        </w:rPr>
        <w:t>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года №1479,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4F">
        <w:rPr>
          <w:rFonts w:ascii="Times New Roman" w:hAnsi="Times New Roman" w:cs="Times New Roman"/>
          <w:b/>
          <w:bCs/>
          <w:sz w:val="28"/>
          <w:szCs w:val="28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может проводиться при условии соблюдения следующих требований пожарной безопасности:</w:t>
      </w:r>
    </w:p>
    <w:p w14:paraId="599CCCA4" w14:textId="22285DDF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материалов;</w:t>
      </w:r>
    </w:p>
    <w:p w14:paraId="6F639135" w14:textId="292E6FDD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 xml:space="preserve"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3C4F">
        <w:rPr>
          <w:rFonts w:ascii="Times New Roman" w:hAnsi="Times New Roman" w:cs="Times New Roman"/>
          <w:sz w:val="28"/>
          <w:szCs w:val="28"/>
        </w:rPr>
        <w:t xml:space="preserve"> от хвойного леса или отдельно растущих хвойных деревьев и молодняка и 30 метров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3C4F">
        <w:rPr>
          <w:rFonts w:ascii="Times New Roman" w:hAnsi="Times New Roman" w:cs="Times New Roman"/>
          <w:sz w:val="28"/>
          <w:szCs w:val="28"/>
        </w:rPr>
        <w:t>от лиственного леса или отдельно растущих групп лиственных деревьев;</w:t>
      </w:r>
    </w:p>
    <w:p w14:paraId="59C69218" w14:textId="382A8CE0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 xml:space="preserve">территория вокруг места использования открытого огня должна быть очищена в радиусе 10 метров от сухостойных деревьев, сухой травы, </w:t>
      </w:r>
      <w:r w:rsidRPr="00553C4F">
        <w:rPr>
          <w:rFonts w:ascii="Times New Roman" w:hAnsi="Times New Roman" w:cs="Times New Roman"/>
          <w:sz w:val="28"/>
          <w:szCs w:val="28"/>
        </w:rPr>
        <w:lastRenderedPageBreak/>
        <w:t>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31DF75AA" w14:textId="550B00FD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охраны.</w:t>
      </w:r>
    </w:p>
    <w:p w14:paraId="64B1D784" w14:textId="77777777" w:rsidR="00553C4F" w:rsidRPr="00553C4F" w:rsidRDefault="00553C4F" w:rsidP="00553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При этом использование открытого огня запрещается:</w:t>
      </w:r>
    </w:p>
    <w:p w14:paraId="15A5DE37" w14:textId="41453D52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14:paraId="174A8FBE" w14:textId="0FFB215C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14:paraId="22792280" w14:textId="76C886D1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14:paraId="1C2D3E00" w14:textId="541901F1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EB05401" w14:textId="7F1ED8C7" w:rsidR="00553C4F" w:rsidRPr="00553C4F" w:rsidRDefault="00553C4F" w:rsidP="00553C4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C4F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секунду.</w:t>
      </w:r>
    </w:p>
    <w:p w14:paraId="3A18D6AB" w14:textId="77777777" w:rsidR="00553C4F" w:rsidRPr="00BA39FD" w:rsidRDefault="00553C4F" w:rsidP="00BA39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53C4F" w:rsidRPr="00BA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93793"/>
    <w:multiLevelType w:val="hybridMultilevel"/>
    <w:tmpl w:val="6374D3A0"/>
    <w:lvl w:ilvl="0" w:tplc="C2781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D"/>
    <w:rsid w:val="004B02B7"/>
    <w:rsid w:val="00553C4F"/>
    <w:rsid w:val="005C33AD"/>
    <w:rsid w:val="007223FD"/>
    <w:rsid w:val="00BA39FD"/>
    <w:rsid w:val="00BA53F9"/>
    <w:rsid w:val="00B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02C"/>
  <w15:chartTrackingRefBased/>
  <w15:docId w15:val="{0F2E77E1-351E-4AA2-A363-243B961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Масалова</dc:creator>
  <cp:keywords/>
  <dc:description/>
  <cp:lastModifiedBy>Елена Масалова</cp:lastModifiedBy>
  <cp:revision>1</cp:revision>
  <dcterms:created xsi:type="dcterms:W3CDTF">2025-07-26T21:30:00Z</dcterms:created>
  <dcterms:modified xsi:type="dcterms:W3CDTF">2025-07-26T21:58:00Z</dcterms:modified>
</cp:coreProperties>
</file>